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5440F8" w14:textId="70343EFE" w:rsidR="000C6B83" w:rsidRPr="000C6B83" w:rsidRDefault="000C6B83" w:rsidP="004F4771">
      <w:pPr>
        <w:spacing w:after="0" w:line="240" w:lineRule="auto"/>
        <w:rPr>
          <w:b/>
          <w:bCs/>
          <w:sz w:val="24"/>
          <w:szCs w:val="24"/>
        </w:rPr>
      </w:pPr>
      <w:bookmarkStart w:id="0" w:name="_GoBack"/>
      <w:bookmarkEnd w:id="0"/>
      <w:r w:rsidRPr="000C6B83">
        <w:rPr>
          <w:b/>
          <w:bCs/>
          <w:noProof/>
          <w:sz w:val="24"/>
          <w:szCs w:val="24"/>
          <w:lang w:eastAsia="de-DE"/>
        </w:rPr>
        <w:drawing>
          <wp:anchor distT="0" distB="0" distL="114300" distR="114300" simplePos="0" relativeHeight="251658240" behindDoc="0" locked="0" layoutInCell="1" allowOverlap="1" wp14:anchorId="44A7185B" wp14:editId="4BF34CAA">
            <wp:simplePos x="0" y="0"/>
            <wp:positionH relativeFrom="margin">
              <wp:posOffset>3736975</wp:posOffset>
            </wp:positionH>
            <wp:positionV relativeFrom="paragraph">
              <wp:posOffset>0</wp:posOffset>
            </wp:positionV>
            <wp:extent cx="2323465" cy="1132205"/>
            <wp:effectExtent l="0" t="0" r="635" b="0"/>
            <wp:wrapTopAndBottom/>
            <wp:docPr id="4" name="Grafik 4" descr="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Unbenannt.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23465" cy="1132205"/>
                    </a:xfrm>
                    <a:prstGeom prst="rect">
                      <a:avLst/>
                    </a:prstGeom>
                    <a:noFill/>
                    <a:ln>
                      <a:noFill/>
                    </a:ln>
                  </pic:spPr>
                </pic:pic>
              </a:graphicData>
            </a:graphic>
          </wp:anchor>
        </w:drawing>
      </w:r>
      <w:r w:rsidRPr="000C6B83">
        <w:rPr>
          <w:b/>
          <w:bCs/>
          <w:sz w:val="24"/>
          <w:szCs w:val="24"/>
        </w:rPr>
        <w:t xml:space="preserve">Schrittweise Öffnung der Schule und Lernen zu Hause                </w:t>
      </w:r>
    </w:p>
    <w:p w14:paraId="640CB995" w14:textId="3FDD0FE8" w:rsidR="000C6B83" w:rsidRPr="000C6B83" w:rsidRDefault="000C6B83" w:rsidP="004F4771">
      <w:pPr>
        <w:spacing w:after="0" w:line="240" w:lineRule="auto"/>
        <w:jc w:val="right"/>
        <w:rPr>
          <w:color w:val="AEAAAA" w:themeColor="background2" w:themeShade="BF"/>
          <w:sz w:val="16"/>
          <w:szCs w:val="16"/>
        </w:rPr>
      </w:pPr>
      <w:proofErr w:type="spellStart"/>
      <w:r w:rsidRPr="000C6B83">
        <w:rPr>
          <w:color w:val="AEAAAA" w:themeColor="background2" w:themeShade="BF"/>
          <w:sz w:val="16"/>
          <w:szCs w:val="16"/>
        </w:rPr>
        <w:t>Antoniusstraße</w:t>
      </w:r>
      <w:proofErr w:type="spellEnd"/>
      <w:r w:rsidRPr="000C6B83">
        <w:rPr>
          <w:color w:val="AEAAAA" w:themeColor="background2" w:themeShade="BF"/>
          <w:sz w:val="16"/>
          <w:szCs w:val="16"/>
        </w:rPr>
        <w:t xml:space="preserve"> 4; 49811 Lingen</w:t>
      </w:r>
    </w:p>
    <w:p w14:paraId="64D92BE5" w14:textId="5AA89886" w:rsidR="000C6B83" w:rsidRPr="000C6B83" w:rsidRDefault="000C6B83" w:rsidP="004F4771">
      <w:pPr>
        <w:spacing w:after="0" w:line="240" w:lineRule="auto"/>
        <w:jc w:val="right"/>
        <w:rPr>
          <w:color w:val="AEAAAA" w:themeColor="background2" w:themeShade="BF"/>
          <w:sz w:val="16"/>
          <w:szCs w:val="16"/>
        </w:rPr>
      </w:pPr>
      <w:r w:rsidRPr="000C6B83">
        <w:rPr>
          <w:color w:val="AEAAAA" w:themeColor="background2" w:themeShade="BF"/>
          <w:sz w:val="16"/>
          <w:szCs w:val="16"/>
        </w:rPr>
        <w:t>0591/911017-0 oder -11</w:t>
      </w:r>
    </w:p>
    <w:p w14:paraId="4B8CA5B0" w14:textId="7DE6A775" w:rsidR="000C6B83" w:rsidRPr="000C6B83" w:rsidRDefault="000C6B83" w:rsidP="004F4771">
      <w:pPr>
        <w:spacing w:after="0" w:line="240" w:lineRule="auto"/>
        <w:jc w:val="right"/>
        <w:rPr>
          <w:color w:val="AEAAAA" w:themeColor="background2" w:themeShade="BF"/>
          <w:sz w:val="16"/>
          <w:szCs w:val="16"/>
        </w:rPr>
      </w:pPr>
      <w:r w:rsidRPr="000C6B83">
        <w:rPr>
          <w:color w:val="AEAAAA" w:themeColor="background2" w:themeShade="BF"/>
          <w:sz w:val="16"/>
          <w:szCs w:val="16"/>
        </w:rPr>
        <w:t>E-Mail: schulleitung@grundschule-baccum.de</w:t>
      </w:r>
    </w:p>
    <w:p w14:paraId="2B2C66D4" w14:textId="1AECB0C7" w:rsidR="000C6B83" w:rsidRPr="00AC52AD" w:rsidRDefault="000C6B83" w:rsidP="004F4771">
      <w:pPr>
        <w:spacing w:line="240" w:lineRule="auto"/>
        <w:jc w:val="both"/>
        <w:rPr>
          <w:sz w:val="24"/>
          <w:szCs w:val="24"/>
        </w:rPr>
      </w:pPr>
      <w:r w:rsidRPr="00AC52AD">
        <w:rPr>
          <w:sz w:val="24"/>
          <w:szCs w:val="24"/>
        </w:rPr>
        <w:t>Liebe Eltern,</w:t>
      </w:r>
    </w:p>
    <w:p w14:paraId="26D3A75A" w14:textId="0F42452E" w:rsidR="000C6B83" w:rsidRPr="00AC52AD" w:rsidRDefault="000C6B83" w:rsidP="004F4771">
      <w:pPr>
        <w:spacing w:line="240" w:lineRule="auto"/>
        <w:jc w:val="both"/>
        <w:rPr>
          <w:sz w:val="24"/>
          <w:szCs w:val="24"/>
        </w:rPr>
      </w:pPr>
      <w:r w:rsidRPr="00AC52AD">
        <w:rPr>
          <w:sz w:val="24"/>
          <w:szCs w:val="24"/>
        </w:rPr>
        <w:t xml:space="preserve">auf der Homepage unserer Schule </w:t>
      </w:r>
      <w:r w:rsidR="005548DA" w:rsidRPr="00AC52AD">
        <w:rPr>
          <w:sz w:val="24"/>
          <w:szCs w:val="24"/>
        </w:rPr>
        <w:t>konnten</w:t>
      </w:r>
      <w:r w:rsidRPr="00AC52AD">
        <w:rPr>
          <w:sz w:val="24"/>
          <w:szCs w:val="24"/>
        </w:rPr>
        <w:t xml:space="preserve"> Sie bereits </w:t>
      </w:r>
      <w:r w:rsidR="005548DA" w:rsidRPr="00AC52AD">
        <w:rPr>
          <w:sz w:val="24"/>
          <w:szCs w:val="24"/>
        </w:rPr>
        <w:t>lesen</w:t>
      </w:r>
      <w:r w:rsidRPr="00AC52AD">
        <w:rPr>
          <w:sz w:val="24"/>
          <w:szCs w:val="24"/>
        </w:rPr>
        <w:t>, dass das Lernen zu Hause ab dem 22.04.2020 für die Schüler verbindlich ist</w:t>
      </w:r>
      <w:r w:rsidR="005548DA" w:rsidRPr="00AC52AD">
        <w:rPr>
          <w:sz w:val="24"/>
          <w:szCs w:val="24"/>
        </w:rPr>
        <w:t xml:space="preserve"> und die Schulen beginnend mit Klasse 4 am 04.05.2020 schrittweise wieder öffnen. </w:t>
      </w:r>
    </w:p>
    <w:p w14:paraId="601E5C25" w14:textId="708DE7AD" w:rsidR="005548DA" w:rsidRPr="00AC52AD" w:rsidRDefault="005548DA" w:rsidP="004F4771">
      <w:pPr>
        <w:spacing w:line="240" w:lineRule="auto"/>
        <w:jc w:val="both"/>
        <w:rPr>
          <w:sz w:val="24"/>
          <w:szCs w:val="24"/>
        </w:rPr>
      </w:pPr>
      <w:r w:rsidRPr="00AC52AD">
        <w:rPr>
          <w:sz w:val="24"/>
          <w:szCs w:val="24"/>
        </w:rPr>
        <w:t xml:space="preserve">Im Folgenden möchte ich Sie über die Planung und Gestaltung dieser Phase der schrittweisen Öffnung </w:t>
      </w:r>
      <w:r w:rsidR="00C60F44" w:rsidRPr="00AC52AD">
        <w:rPr>
          <w:sz w:val="24"/>
          <w:szCs w:val="24"/>
        </w:rPr>
        <w:t xml:space="preserve">und des Lernens zu Hause </w:t>
      </w:r>
      <w:r w:rsidRPr="00AC52AD">
        <w:rPr>
          <w:sz w:val="24"/>
          <w:szCs w:val="24"/>
        </w:rPr>
        <w:t xml:space="preserve">informieren. Im Vorfeld ist es mir aber sehr wichtig, darauf </w:t>
      </w:r>
      <w:r w:rsidR="00C60F44" w:rsidRPr="00AC52AD">
        <w:rPr>
          <w:sz w:val="24"/>
          <w:szCs w:val="24"/>
        </w:rPr>
        <w:t>hinzuweisen</w:t>
      </w:r>
      <w:r w:rsidRPr="00AC52AD">
        <w:rPr>
          <w:sz w:val="24"/>
          <w:szCs w:val="24"/>
        </w:rPr>
        <w:t xml:space="preserve">, dass wir bemüht sind, alles </w:t>
      </w:r>
      <w:r w:rsidR="00C60F44" w:rsidRPr="00AC52AD">
        <w:rPr>
          <w:sz w:val="24"/>
          <w:szCs w:val="24"/>
        </w:rPr>
        <w:t>nach unseren Möglichkeiten</w:t>
      </w:r>
      <w:r w:rsidRPr="00AC52AD">
        <w:rPr>
          <w:sz w:val="24"/>
          <w:szCs w:val="24"/>
        </w:rPr>
        <w:t xml:space="preserve"> zu organisieren. </w:t>
      </w:r>
      <w:r w:rsidR="00C60F44" w:rsidRPr="00AC52AD">
        <w:rPr>
          <w:sz w:val="24"/>
          <w:szCs w:val="24"/>
        </w:rPr>
        <w:t>Sollten sich dennoch Fragen oder Probleme ergeben, wenden Sie sich gerne mit Ihren Anliegen an die Klassenlehrkraft oder die Schulleitung</w:t>
      </w:r>
      <w:r w:rsidRPr="00AC52AD">
        <w:rPr>
          <w:sz w:val="24"/>
          <w:szCs w:val="24"/>
        </w:rPr>
        <w:t xml:space="preserve">. </w:t>
      </w:r>
    </w:p>
    <w:p w14:paraId="0EFDCC37" w14:textId="399010E7" w:rsidR="00C60F44" w:rsidRPr="007F014D" w:rsidRDefault="00C60F44" w:rsidP="004F4771">
      <w:pPr>
        <w:spacing w:line="240" w:lineRule="auto"/>
        <w:jc w:val="both"/>
        <w:rPr>
          <w:sz w:val="6"/>
          <w:szCs w:val="6"/>
        </w:rPr>
      </w:pPr>
    </w:p>
    <w:p w14:paraId="66E54D3A" w14:textId="7348A9CC" w:rsidR="00C60F44" w:rsidRPr="00AC52AD" w:rsidRDefault="00C60F44" w:rsidP="004F4771">
      <w:pPr>
        <w:pStyle w:val="Listenabsatz"/>
        <w:numPr>
          <w:ilvl w:val="0"/>
          <w:numId w:val="1"/>
        </w:numPr>
        <w:spacing w:line="240" w:lineRule="auto"/>
        <w:ind w:left="284" w:hanging="284"/>
        <w:jc w:val="both"/>
        <w:rPr>
          <w:b/>
          <w:bCs/>
          <w:sz w:val="24"/>
          <w:szCs w:val="24"/>
        </w:rPr>
      </w:pPr>
      <w:r w:rsidRPr="00AC52AD">
        <w:rPr>
          <w:b/>
          <w:bCs/>
          <w:sz w:val="24"/>
          <w:szCs w:val="24"/>
        </w:rPr>
        <w:t>Stufenweiser Beginn</w:t>
      </w:r>
    </w:p>
    <w:p w14:paraId="738DF380" w14:textId="27C3582F" w:rsidR="00AC52AD" w:rsidRDefault="00AC52AD" w:rsidP="004F4771">
      <w:pPr>
        <w:pStyle w:val="Listenabsatz"/>
        <w:spacing w:line="240" w:lineRule="auto"/>
        <w:ind w:left="284"/>
        <w:jc w:val="both"/>
      </w:pPr>
    </w:p>
    <w:p w14:paraId="0C1ABF18" w14:textId="4A8C4CC5" w:rsidR="00AC52AD" w:rsidRDefault="00AC52AD" w:rsidP="004F4771">
      <w:pPr>
        <w:pStyle w:val="Listenabsatz"/>
        <w:spacing w:line="240" w:lineRule="auto"/>
        <w:ind w:left="284"/>
        <w:jc w:val="both"/>
      </w:pPr>
      <w:r w:rsidRPr="00AC52AD">
        <w:rPr>
          <w:noProof/>
          <w:lang w:eastAsia="de-DE"/>
        </w:rPr>
        <w:drawing>
          <wp:inline distT="0" distB="0" distL="0" distR="0" wp14:anchorId="5F5D71EA" wp14:editId="1427BBE5">
            <wp:extent cx="4714875" cy="2552164"/>
            <wp:effectExtent l="0" t="0" r="0"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760367" cy="2576789"/>
                    </a:xfrm>
                    <a:prstGeom prst="rect">
                      <a:avLst/>
                    </a:prstGeom>
                  </pic:spPr>
                </pic:pic>
              </a:graphicData>
            </a:graphic>
          </wp:inline>
        </w:drawing>
      </w:r>
    </w:p>
    <w:p w14:paraId="0369FD95" w14:textId="2F39CC4E" w:rsidR="00AC52AD" w:rsidRDefault="00AC52AD" w:rsidP="004F4771">
      <w:pPr>
        <w:pStyle w:val="Listenabsatz"/>
        <w:spacing w:line="240" w:lineRule="auto"/>
        <w:ind w:left="284"/>
        <w:jc w:val="both"/>
      </w:pPr>
    </w:p>
    <w:p w14:paraId="422CAF8E" w14:textId="77777777" w:rsidR="00084F76" w:rsidRPr="00084F76" w:rsidRDefault="00AC52AD" w:rsidP="004F4771">
      <w:pPr>
        <w:pStyle w:val="Listenabsatz"/>
        <w:numPr>
          <w:ilvl w:val="0"/>
          <w:numId w:val="2"/>
        </w:numPr>
        <w:spacing w:line="240" w:lineRule="auto"/>
        <w:jc w:val="both"/>
        <w:rPr>
          <w:sz w:val="24"/>
          <w:szCs w:val="24"/>
        </w:rPr>
      </w:pPr>
      <w:r>
        <w:rPr>
          <w:sz w:val="24"/>
          <w:szCs w:val="24"/>
        </w:rPr>
        <w:t xml:space="preserve">Die </w:t>
      </w:r>
      <w:r w:rsidRPr="007F014D">
        <w:rPr>
          <w:sz w:val="24"/>
          <w:szCs w:val="24"/>
          <w:highlight w:val="yellow"/>
        </w:rPr>
        <w:t>vierte Klasse wird am 04.05.2020</w:t>
      </w:r>
      <w:r>
        <w:rPr>
          <w:sz w:val="24"/>
          <w:szCs w:val="24"/>
        </w:rPr>
        <w:t xml:space="preserve"> und </w:t>
      </w:r>
      <w:r w:rsidRPr="007F014D">
        <w:rPr>
          <w:sz w:val="24"/>
          <w:szCs w:val="24"/>
          <w:highlight w:val="yellow"/>
        </w:rPr>
        <w:t>die dritte Klasse am 18.05.2020</w:t>
      </w:r>
      <w:r>
        <w:rPr>
          <w:sz w:val="24"/>
          <w:szCs w:val="24"/>
        </w:rPr>
        <w:t xml:space="preserve"> jeweils in </w:t>
      </w:r>
      <w:r w:rsidRPr="007F014D">
        <w:rPr>
          <w:b/>
          <w:bCs/>
          <w:sz w:val="24"/>
          <w:szCs w:val="24"/>
        </w:rPr>
        <w:t>halber Klassenstärke</w:t>
      </w:r>
      <w:r>
        <w:rPr>
          <w:sz w:val="24"/>
          <w:szCs w:val="24"/>
        </w:rPr>
        <w:t xml:space="preserve"> wieder zur Schule kommen und </w:t>
      </w:r>
      <w:r w:rsidRPr="007F014D">
        <w:rPr>
          <w:b/>
          <w:bCs/>
          <w:sz w:val="24"/>
          <w:szCs w:val="24"/>
        </w:rPr>
        <w:t>umschichtig</w:t>
      </w:r>
      <w:r>
        <w:rPr>
          <w:sz w:val="24"/>
          <w:szCs w:val="24"/>
        </w:rPr>
        <w:t xml:space="preserve"> unterrichtet. Hierzu wird jede Klasse </w:t>
      </w:r>
      <w:r w:rsidRPr="007F014D">
        <w:rPr>
          <w:b/>
          <w:bCs/>
          <w:sz w:val="24"/>
          <w:szCs w:val="24"/>
        </w:rPr>
        <w:t>in zwei Gruppen</w:t>
      </w:r>
      <w:r>
        <w:rPr>
          <w:sz w:val="24"/>
          <w:szCs w:val="24"/>
        </w:rPr>
        <w:t xml:space="preserve"> aufgeteilt und nach dem Modell 3 unterrichtet.</w:t>
      </w:r>
      <w:r w:rsidR="007F014D" w:rsidRPr="007F014D">
        <w:t xml:space="preserve"> </w:t>
      </w:r>
    </w:p>
    <w:p w14:paraId="575FA892" w14:textId="36CF1A32" w:rsidR="00AC52AD" w:rsidRDefault="007F014D" w:rsidP="00084F76">
      <w:pPr>
        <w:pStyle w:val="Listenabsatz"/>
        <w:spacing w:line="240" w:lineRule="auto"/>
        <w:ind w:left="862"/>
        <w:jc w:val="both"/>
        <w:rPr>
          <w:sz w:val="24"/>
          <w:szCs w:val="24"/>
        </w:rPr>
      </w:pPr>
      <w:r w:rsidRPr="00084F76">
        <w:rPr>
          <w:sz w:val="24"/>
          <w:szCs w:val="24"/>
          <w:highlight w:val="yellow"/>
        </w:rPr>
        <w:t>Eine Information zur Gruppeneinteilung erfolgt zeitnah.</w:t>
      </w:r>
    </w:p>
    <w:p w14:paraId="72E8E384" w14:textId="69837072" w:rsidR="007F014D" w:rsidRDefault="007F014D" w:rsidP="004F4771">
      <w:pPr>
        <w:pStyle w:val="Listenabsatz"/>
        <w:spacing w:line="240" w:lineRule="auto"/>
        <w:ind w:left="142"/>
        <w:rPr>
          <w:sz w:val="24"/>
          <w:szCs w:val="24"/>
        </w:rPr>
      </w:pPr>
      <w:r>
        <w:rPr>
          <w:noProof/>
          <w:sz w:val="24"/>
          <w:szCs w:val="24"/>
          <w:lang w:eastAsia="de-DE"/>
        </w:rPr>
        <w:drawing>
          <wp:inline distT="0" distB="0" distL="0" distR="0" wp14:anchorId="6E006EC6" wp14:editId="44A78418">
            <wp:extent cx="4838700" cy="1099312"/>
            <wp:effectExtent l="0" t="0" r="0"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00118" cy="1113266"/>
                    </a:xfrm>
                    <a:prstGeom prst="rect">
                      <a:avLst/>
                    </a:prstGeom>
                    <a:noFill/>
                  </pic:spPr>
                </pic:pic>
              </a:graphicData>
            </a:graphic>
          </wp:inline>
        </w:drawing>
      </w:r>
    </w:p>
    <w:p w14:paraId="727DBC8C" w14:textId="110D22F2" w:rsidR="007F014D" w:rsidRDefault="007F014D" w:rsidP="004F4771">
      <w:pPr>
        <w:pStyle w:val="Listenabsatz"/>
        <w:numPr>
          <w:ilvl w:val="0"/>
          <w:numId w:val="2"/>
        </w:numPr>
        <w:spacing w:line="240" w:lineRule="auto"/>
        <w:rPr>
          <w:sz w:val="24"/>
          <w:szCs w:val="24"/>
        </w:rPr>
      </w:pPr>
      <w:r>
        <w:rPr>
          <w:sz w:val="24"/>
          <w:szCs w:val="24"/>
        </w:rPr>
        <w:t xml:space="preserve">Die </w:t>
      </w:r>
      <w:r w:rsidRPr="007F014D">
        <w:rPr>
          <w:sz w:val="24"/>
          <w:szCs w:val="24"/>
          <w:highlight w:val="yellow"/>
        </w:rPr>
        <w:t>erste und zweite Klasse</w:t>
      </w:r>
      <w:r>
        <w:rPr>
          <w:sz w:val="24"/>
          <w:szCs w:val="24"/>
        </w:rPr>
        <w:t xml:space="preserve"> starte</w:t>
      </w:r>
      <w:r w:rsidR="00A47DEF">
        <w:rPr>
          <w:sz w:val="24"/>
          <w:szCs w:val="24"/>
        </w:rPr>
        <w:t>t</w:t>
      </w:r>
      <w:r>
        <w:rPr>
          <w:sz w:val="24"/>
          <w:szCs w:val="24"/>
        </w:rPr>
        <w:t xml:space="preserve"> voraussichtlich </w:t>
      </w:r>
      <w:r w:rsidRPr="007F014D">
        <w:rPr>
          <w:sz w:val="24"/>
          <w:szCs w:val="24"/>
          <w:highlight w:val="yellow"/>
        </w:rPr>
        <w:t>Ende Mai/ Anfang Juni</w:t>
      </w:r>
      <w:r>
        <w:rPr>
          <w:sz w:val="24"/>
          <w:szCs w:val="24"/>
        </w:rPr>
        <w:t xml:space="preserve"> nach selbem Prinzip. Ein genaues Datum wurde hier noch nicht festgelegt. </w:t>
      </w:r>
    </w:p>
    <w:p w14:paraId="64DD22EA" w14:textId="77777777" w:rsidR="004F4771" w:rsidRPr="004F4771" w:rsidRDefault="004F4771" w:rsidP="004F4771">
      <w:pPr>
        <w:spacing w:line="240" w:lineRule="auto"/>
        <w:rPr>
          <w:sz w:val="24"/>
          <w:szCs w:val="24"/>
        </w:rPr>
      </w:pPr>
    </w:p>
    <w:p w14:paraId="350A5694" w14:textId="03E39EFE" w:rsidR="007F014D" w:rsidRPr="00FC3737" w:rsidRDefault="007F014D" w:rsidP="004F4771">
      <w:pPr>
        <w:pStyle w:val="Listenabsatz"/>
        <w:numPr>
          <w:ilvl w:val="0"/>
          <w:numId w:val="1"/>
        </w:numPr>
        <w:spacing w:line="240" w:lineRule="auto"/>
        <w:rPr>
          <w:b/>
          <w:bCs/>
          <w:sz w:val="24"/>
          <w:szCs w:val="24"/>
        </w:rPr>
      </w:pPr>
      <w:r w:rsidRPr="00FC3737">
        <w:rPr>
          <w:b/>
          <w:bCs/>
          <w:sz w:val="24"/>
          <w:szCs w:val="24"/>
        </w:rPr>
        <w:lastRenderedPageBreak/>
        <w:t>Bereitstellung von Lernaufgaben für Schülerinnen und Schüler</w:t>
      </w:r>
    </w:p>
    <w:p w14:paraId="4E571F55" w14:textId="3538D9CE" w:rsidR="00FC3737" w:rsidRDefault="00FC3737" w:rsidP="004F4771">
      <w:pPr>
        <w:tabs>
          <w:tab w:val="left" w:pos="426"/>
        </w:tabs>
        <w:spacing w:line="240" w:lineRule="auto"/>
        <w:ind w:left="720"/>
        <w:jc w:val="both"/>
        <w:rPr>
          <w:sz w:val="24"/>
          <w:szCs w:val="24"/>
        </w:rPr>
      </w:pPr>
      <w:r>
        <w:rPr>
          <w:sz w:val="24"/>
          <w:szCs w:val="24"/>
        </w:rPr>
        <w:t>Unsere Schülerinnen und Schüler erhalten regelmäßig verpflichtende Lernaufgaben. Hierbei gilt folgende tägliche Lernzeit als Richtwert:</w:t>
      </w:r>
    </w:p>
    <w:p w14:paraId="61088E93" w14:textId="12C7026A" w:rsidR="00FC3737" w:rsidRPr="009C493E" w:rsidRDefault="00FC3737" w:rsidP="004F4771">
      <w:pPr>
        <w:tabs>
          <w:tab w:val="left" w:pos="426"/>
        </w:tabs>
        <w:spacing w:line="240" w:lineRule="auto"/>
        <w:ind w:left="720"/>
        <w:jc w:val="both"/>
        <w:rPr>
          <w:sz w:val="24"/>
          <w:szCs w:val="24"/>
          <w:highlight w:val="yellow"/>
        </w:rPr>
      </w:pPr>
      <w:r>
        <w:rPr>
          <w:sz w:val="24"/>
          <w:szCs w:val="24"/>
        </w:rPr>
        <w:tab/>
      </w:r>
      <w:r w:rsidRPr="009C493E">
        <w:rPr>
          <w:sz w:val="24"/>
          <w:szCs w:val="24"/>
          <w:highlight w:val="yellow"/>
        </w:rPr>
        <w:t>Schuljahrgänge 1 und 2 des Primarbereiches: 1,5 Stunden</w:t>
      </w:r>
    </w:p>
    <w:p w14:paraId="1F2806DF" w14:textId="7E09417E" w:rsidR="00FC3737" w:rsidRDefault="00FC3737" w:rsidP="004F4771">
      <w:pPr>
        <w:tabs>
          <w:tab w:val="left" w:pos="426"/>
        </w:tabs>
        <w:spacing w:line="240" w:lineRule="auto"/>
        <w:ind w:left="720"/>
        <w:jc w:val="both"/>
        <w:rPr>
          <w:sz w:val="24"/>
          <w:szCs w:val="24"/>
        </w:rPr>
      </w:pPr>
      <w:r w:rsidRPr="009C493E">
        <w:rPr>
          <w:sz w:val="24"/>
          <w:szCs w:val="24"/>
        </w:rPr>
        <w:tab/>
      </w:r>
      <w:r w:rsidRPr="009C493E">
        <w:rPr>
          <w:sz w:val="24"/>
          <w:szCs w:val="24"/>
          <w:highlight w:val="yellow"/>
        </w:rPr>
        <w:t>Schuljahrgänge 3 und 4 des Primarbereiches: 2 Stunden.</w:t>
      </w:r>
    </w:p>
    <w:p w14:paraId="442268DF" w14:textId="146DAA97" w:rsidR="00FC3737" w:rsidRDefault="00FC3737" w:rsidP="004F4771">
      <w:pPr>
        <w:tabs>
          <w:tab w:val="left" w:pos="426"/>
        </w:tabs>
        <w:spacing w:line="240" w:lineRule="auto"/>
        <w:ind w:left="720"/>
        <w:jc w:val="both"/>
        <w:rPr>
          <w:sz w:val="24"/>
          <w:szCs w:val="24"/>
        </w:rPr>
      </w:pPr>
      <w:r>
        <w:rPr>
          <w:sz w:val="24"/>
          <w:szCs w:val="24"/>
        </w:rPr>
        <w:t xml:space="preserve">Den Hauptfächern Mathematik und Deutsch kommt hierbei ein besonderer Stellenwert zu. Auf unserer Homepage und in den </w:t>
      </w:r>
      <w:proofErr w:type="spellStart"/>
      <w:r>
        <w:rPr>
          <w:sz w:val="24"/>
          <w:szCs w:val="24"/>
        </w:rPr>
        <w:t>E-mails</w:t>
      </w:r>
      <w:proofErr w:type="spellEnd"/>
      <w:r>
        <w:rPr>
          <w:sz w:val="24"/>
          <w:szCs w:val="24"/>
        </w:rPr>
        <w:t>/ Wochenplänen bieten wir den Schülerinnen und Schülern darüber hinaus Ideen und Angebote für weitere Fächer.</w:t>
      </w:r>
    </w:p>
    <w:p w14:paraId="4E36192E" w14:textId="2D339262" w:rsidR="00FC3737" w:rsidRDefault="00FC3737" w:rsidP="004F4771">
      <w:pPr>
        <w:tabs>
          <w:tab w:val="left" w:pos="426"/>
        </w:tabs>
        <w:spacing w:line="240" w:lineRule="auto"/>
        <w:ind w:left="720"/>
        <w:jc w:val="both"/>
        <w:rPr>
          <w:sz w:val="24"/>
          <w:szCs w:val="24"/>
        </w:rPr>
      </w:pPr>
      <w:r>
        <w:rPr>
          <w:sz w:val="24"/>
          <w:szCs w:val="24"/>
        </w:rPr>
        <w:t>Die häuslichen Lernaufgaben werden grundsätzlich nich</w:t>
      </w:r>
      <w:r w:rsidR="00A97ACB">
        <w:rPr>
          <w:sz w:val="24"/>
          <w:szCs w:val="24"/>
        </w:rPr>
        <w:t>t</w:t>
      </w:r>
      <w:r>
        <w:rPr>
          <w:sz w:val="24"/>
          <w:szCs w:val="24"/>
        </w:rPr>
        <w:t xml:space="preserve"> bewertet</w:t>
      </w:r>
      <w:r w:rsidR="00A97ACB">
        <w:rPr>
          <w:sz w:val="24"/>
          <w:szCs w:val="24"/>
        </w:rPr>
        <w:t>, erkennbar selbstständig erbrachte Leistungen können auf eigenen Wunsch hin bewertet werden.</w:t>
      </w:r>
    </w:p>
    <w:p w14:paraId="28513B8E" w14:textId="040C1650" w:rsidR="00A97ACB" w:rsidRDefault="00A97ACB" w:rsidP="004F4771">
      <w:pPr>
        <w:tabs>
          <w:tab w:val="left" w:pos="426"/>
        </w:tabs>
        <w:spacing w:line="240" w:lineRule="auto"/>
        <w:ind w:left="720"/>
        <w:jc w:val="both"/>
        <w:rPr>
          <w:sz w:val="24"/>
          <w:szCs w:val="24"/>
        </w:rPr>
      </w:pPr>
      <w:r>
        <w:rPr>
          <w:sz w:val="24"/>
          <w:szCs w:val="24"/>
        </w:rPr>
        <w:t xml:space="preserve">Eine Rückmeldung über die erbrachten Leistungen bzw. deren Kontrolle erfolgt auf unterschiedlichen Wegen, die durch die Klassenlehrkraft bzw. die Fachlehrkraft </w:t>
      </w:r>
      <w:r w:rsidR="00084F76">
        <w:rPr>
          <w:sz w:val="24"/>
          <w:szCs w:val="24"/>
        </w:rPr>
        <w:t>kommuniziert</w:t>
      </w:r>
      <w:r>
        <w:rPr>
          <w:sz w:val="24"/>
          <w:szCs w:val="24"/>
        </w:rPr>
        <w:t xml:space="preserve"> wird.</w:t>
      </w:r>
    </w:p>
    <w:p w14:paraId="1A2904E8" w14:textId="77777777" w:rsidR="00A97ACB" w:rsidRPr="00197B65" w:rsidRDefault="00A97ACB" w:rsidP="004F4771">
      <w:pPr>
        <w:tabs>
          <w:tab w:val="left" w:pos="426"/>
        </w:tabs>
        <w:spacing w:line="240" w:lineRule="auto"/>
        <w:ind w:left="720"/>
        <w:jc w:val="both"/>
        <w:rPr>
          <w:sz w:val="12"/>
          <w:szCs w:val="12"/>
        </w:rPr>
      </w:pPr>
    </w:p>
    <w:p w14:paraId="2E83765F" w14:textId="39CBF638" w:rsidR="00A97ACB" w:rsidRPr="009C493E" w:rsidRDefault="00A97ACB" w:rsidP="004F4771">
      <w:pPr>
        <w:pStyle w:val="Listenabsatz"/>
        <w:numPr>
          <w:ilvl w:val="0"/>
          <w:numId w:val="1"/>
        </w:numPr>
        <w:tabs>
          <w:tab w:val="left" w:pos="426"/>
        </w:tabs>
        <w:spacing w:line="240" w:lineRule="auto"/>
        <w:jc w:val="both"/>
        <w:rPr>
          <w:b/>
          <w:bCs/>
          <w:sz w:val="24"/>
          <w:szCs w:val="24"/>
        </w:rPr>
      </w:pPr>
      <w:r w:rsidRPr="009C493E">
        <w:rPr>
          <w:b/>
          <w:bCs/>
          <w:sz w:val="24"/>
          <w:szCs w:val="24"/>
        </w:rPr>
        <w:t>Notbetreuung</w:t>
      </w:r>
    </w:p>
    <w:p w14:paraId="60B18B8C" w14:textId="430DF954" w:rsidR="00A97ACB" w:rsidRDefault="00A97ACB" w:rsidP="004F4771">
      <w:pPr>
        <w:tabs>
          <w:tab w:val="left" w:pos="426"/>
          <w:tab w:val="left" w:pos="709"/>
        </w:tabs>
        <w:spacing w:line="240" w:lineRule="auto"/>
        <w:ind w:left="720"/>
        <w:jc w:val="both"/>
        <w:rPr>
          <w:sz w:val="24"/>
          <w:szCs w:val="24"/>
        </w:rPr>
      </w:pPr>
      <w:r>
        <w:rPr>
          <w:sz w:val="24"/>
          <w:szCs w:val="24"/>
        </w:rPr>
        <w:t>So lange Schulen noch nicht wieder im Regelbetrieb geöffnet sind,</w:t>
      </w:r>
      <w:r w:rsidR="009C493E">
        <w:rPr>
          <w:sz w:val="24"/>
          <w:szCs w:val="24"/>
        </w:rPr>
        <w:t xml:space="preserve"> bleibt das Angebot einer Notgruppenbetreuung bestehen. Informationen zu Aufnahmekriterien finden Sie auf unserer Homepage.</w:t>
      </w:r>
    </w:p>
    <w:p w14:paraId="0A22F086" w14:textId="7971F275" w:rsidR="00406D21" w:rsidRDefault="00406D21" w:rsidP="004F4771">
      <w:pPr>
        <w:tabs>
          <w:tab w:val="left" w:pos="426"/>
          <w:tab w:val="left" w:pos="709"/>
        </w:tabs>
        <w:spacing w:line="240" w:lineRule="auto"/>
        <w:ind w:left="720"/>
        <w:jc w:val="both"/>
        <w:rPr>
          <w:sz w:val="24"/>
          <w:szCs w:val="24"/>
        </w:rPr>
      </w:pPr>
    </w:p>
    <w:p w14:paraId="236F7209" w14:textId="75E51B3A" w:rsidR="00406D21" w:rsidRPr="00406D21" w:rsidRDefault="00406D21" w:rsidP="00406D21">
      <w:pPr>
        <w:pStyle w:val="Listenabsatz"/>
        <w:numPr>
          <w:ilvl w:val="0"/>
          <w:numId w:val="1"/>
        </w:numPr>
        <w:tabs>
          <w:tab w:val="left" w:pos="426"/>
          <w:tab w:val="left" w:pos="709"/>
        </w:tabs>
        <w:spacing w:line="240" w:lineRule="auto"/>
        <w:jc w:val="both"/>
        <w:rPr>
          <w:b/>
          <w:bCs/>
          <w:sz w:val="24"/>
          <w:szCs w:val="24"/>
        </w:rPr>
      </w:pPr>
      <w:r w:rsidRPr="00406D21">
        <w:rPr>
          <w:b/>
          <w:bCs/>
          <w:sz w:val="24"/>
          <w:szCs w:val="24"/>
        </w:rPr>
        <w:t>Sprechzeiten der Lehrkräfte</w:t>
      </w:r>
    </w:p>
    <w:p w14:paraId="7152667F" w14:textId="0132FBAB" w:rsidR="00406D21" w:rsidRDefault="00406D21" w:rsidP="00406D21">
      <w:pPr>
        <w:pStyle w:val="Listenabsatz"/>
        <w:tabs>
          <w:tab w:val="left" w:pos="426"/>
          <w:tab w:val="left" w:pos="709"/>
        </w:tabs>
        <w:spacing w:line="240" w:lineRule="auto"/>
        <w:jc w:val="both"/>
        <w:rPr>
          <w:sz w:val="24"/>
          <w:szCs w:val="24"/>
        </w:rPr>
      </w:pPr>
    </w:p>
    <w:p w14:paraId="4B9CAABD" w14:textId="13CFEE26" w:rsidR="00406D21" w:rsidRDefault="00406D21" w:rsidP="00406D21">
      <w:pPr>
        <w:pStyle w:val="Listenabsatz"/>
        <w:tabs>
          <w:tab w:val="left" w:pos="426"/>
          <w:tab w:val="left" w:pos="709"/>
        </w:tabs>
        <w:spacing w:line="240" w:lineRule="auto"/>
        <w:jc w:val="both"/>
        <w:rPr>
          <w:sz w:val="24"/>
          <w:szCs w:val="24"/>
        </w:rPr>
      </w:pPr>
      <w:r>
        <w:rPr>
          <w:sz w:val="24"/>
          <w:szCs w:val="24"/>
        </w:rPr>
        <w:t>Alle Lehrkräfte sind in der Zeit von Montag bis Freitag von 10 Uhr – 12 Uhr über I-</w:t>
      </w:r>
      <w:proofErr w:type="spellStart"/>
      <w:r>
        <w:rPr>
          <w:sz w:val="24"/>
          <w:szCs w:val="24"/>
        </w:rPr>
        <w:t>serv</w:t>
      </w:r>
      <w:proofErr w:type="spellEnd"/>
      <w:r>
        <w:rPr>
          <w:sz w:val="24"/>
          <w:szCs w:val="24"/>
        </w:rPr>
        <w:t xml:space="preserve"> zu erreichen, so dass alle Anliegen zeitnah besprochen werden können (telefonische Rückmeldung bei Bedarf). </w:t>
      </w:r>
    </w:p>
    <w:p w14:paraId="1BED8765" w14:textId="2AEFDF2E" w:rsidR="00406D21" w:rsidRPr="00406D21" w:rsidRDefault="00406D21" w:rsidP="00406D21">
      <w:pPr>
        <w:pStyle w:val="Listenabsatz"/>
        <w:tabs>
          <w:tab w:val="left" w:pos="426"/>
          <w:tab w:val="left" w:pos="709"/>
        </w:tabs>
        <w:spacing w:line="240" w:lineRule="auto"/>
        <w:jc w:val="both"/>
        <w:rPr>
          <w:sz w:val="24"/>
          <w:szCs w:val="24"/>
        </w:rPr>
      </w:pPr>
      <w:r>
        <w:rPr>
          <w:sz w:val="24"/>
          <w:szCs w:val="24"/>
        </w:rPr>
        <w:t>Ebenso bieten wir immer von 08 – 13 Uhr eine Präsenz-Sprechzeit für telefonische oder persönliche Kontaktaufnahme für Erziehungsberechtigte sowie Schülerinnen und Schüler in der Schule an.</w:t>
      </w:r>
    </w:p>
    <w:p w14:paraId="2C970719" w14:textId="77777777" w:rsidR="009C493E" w:rsidRPr="00197B65" w:rsidRDefault="009C493E" w:rsidP="004F4771">
      <w:pPr>
        <w:tabs>
          <w:tab w:val="left" w:pos="426"/>
          <w:tab w:val="left" w:pos="709"/>
        </w:tabs>
        <w:spacing w:line="240" w:lineRule="auto"/>
        <w:ind w:left="720"/>
        <w:jc w:val="both"/>
        <w:rPr>
          <w:sz w:val="12"/>
          <w:szCs w:val="12"/>
        </w:rPr>
      </w:pPr>
    </w:p>
    <w:p w14:paraId="6A2CD6FA" w14:textId="55B4A27E" w:rsidR="009C493E" w:rsidRPr="004F14BE" w:rsidRDefault="009C493E" w:rsidP="004F4771">
      <w:pPr>
        <w:pStyle w:val="Listenabsatz"/>
        <w:numPr>
          <w:ilvl w:val="0"/>
          <w:numId w:val="1"/>
        </w:numPr>
        <w:spacing w:line="240" w:lineRule="auto"/>
        <w:jc w:val="both"/>
        <w:rPr>
          <w:b/>
          <w:bCs/>
          <w:sz w:val="24"/>
          <w:szCs w:val="24"/>
        </w:rPr>
      </w:pPr>
      <w:r w:rsidRPr="004F14BE">
        <w:rPr>
          <w:b/>
          <w:bCs/>
          <w:sz w:val="24"/>
          <w:szCs w:val="24"/>
        </w:rPr>
        <w:t>Ganztag</w:t>
      </w:r>
    </w:p>
    <w:p w14:paraId="0DCA9085" w14:textId="357D685F" w:rsidR="009C493E" w:rsidRDefault="009C493E" w:rsidP="004F4771">
      <w:pPr>
        <w:spacing w:line="240" w:lineRule="auto"/>
        <w:ind w:left="708"/>
        <w:jc w:val="both"/>
        <w:rPr>
          <w:sz w:val="24"/>
          <w:szCs w:val="24"/>
        </w:rPr>
      </w:pPr>
      <w:r>
        <w:rPr>
          <w:sz w:val="24"/>
          <w:szCs w:val="24"/>
        </w:rPr>
        <w:t>Ein Ganztagsbetrieb (Mittagessen, Hausaufgabenbetreuung, AGs</w:t>
      </w:r>
      <w:r w:rsidR="004F14BE">
        <w:rPr>
          <w:sz w:val="24"/>
          <w:szCs w:val="24"/>
        </w:rPr>
        <w:t>)</w:t>
      </w:r>
      <w:r>
        <w:rPr>
          <w:sz w:val="24"/>
          <w:szCs w:val="24"/>
        </w:rPr>
        <w:t xml:space="preserve"> finde</w:t>
      </w:r>
      <w:r w:rsidR="004F14BE">
        <w:rPr>
          <w:sz w:val="24"/>
          <w:szCs w:val="24"/>
        </w:rPr>
        <w:t>t</w:t>
      </w:r>
      <w:r>
        <w:rPr>
          <w:sz w:val="24"/>
          <w:szCs w:val="24"/>
        </w:rPr>
        <w:t xml:space="preserve"> vorerst nicht statt.</w:t>
      </w:r>
    </w:p>
    <w:p w14:paraId="2719C69A" w14:textId="22E4BD5E" w:rsidR="004F14BE" w:rsidRPr="00197B65" w:rsidRDefault="004F14BE" w:rsidP="004F4771">
      <w:pPr>
        <w:spacing w:line="240" w:lineRule="auto"/>
        <w:ind w:left="708"/>
        <w:jc w:val="both"/>
        <w:rPr>
          <w:sz w:val="12"/>
          <w:szCs w:val="12"/>
        </w:rPr>
      </w:pPr>
    </w:p>
    <w:p w14:paraId="3C417433" w14:textId="0F98A5AA" w:rsidR="004F14BE" w:rsidRPr="004F14BE" w:rsidRDefault="004F14BE" w:rsidP="004F4771">
      <w:pPr>
        <w:pStyle w:val="Listenabsatz"/>
        <w:numPr>
          <w:ilvl w:val="0"/>
          <w:numId w:val="1"/>
        </w:numPr>
        <w:spacing w:line="240" w:lineRule="auto"/>
        <w:jc w:val="both"/>
        <w:rPr>
          <w:b/>
          <w:bCs/>
          <w:sz w:val="24"/>
          <w:szCs w:val="24"/>
        </w:rPr>
      </w:pPr>
      <w:r w:rsidRPr="004F14BE">
        <w:rPr>
          <w:b/>
          <w:bCs/>
          <w:sz w:val="24"/>
          <w:szCs w:val="24"/>
        </w:rPr>
        <w:t>Umgang mit Risikogruppen</w:t>
      </w:r>
    </w:p>
    <w:p w14:paraId="6E181457" w14:textId="4F51A41A" w:rsidR="004F14BE" w:rsidRDefault="004F14BE" w:rsidP="004F4771">
      <w:pPr>
        <w:tabs>
          <w:tab w:val="left" w:pos="709"/>
          <w:tab w:val="left" w:pos="851"/>
        </w:tabs>
        <w:spacing w:line="240" w:lineRule="auto"/>
        <w:ind w:left="720"/>
        <w:jc w:val="both"/>
        <w:rPr>
          <w:sz w:val="24"/>
          <w:szCs w:val="24"/>
        </w:rPr>
      </w:pPr>
      <w:r>
        <w:rPr>
          <w:sz w:val="24"/>
          <w:szCs w:val="24"/>
        </w:rPr>
        <w:t>Sowohl Lehrkräfte als auch Schülerinnen und Schüler einer Risikogruppe oder sowie diejenigen, die mit Angehörigen von Risikogruppen in häuslicher Gemeinschaft leben, können ins „Home Office“ gehen.</w:t>
      </w:r>
      <w:r w:rsidR="00406D21">
        <w:rPr>
          <w:sz w:val="24"/>
          <w:szCs w:val="24"/>
        </w:rPr>
        <w:t xml:space="preserve"> </w:t>
      </w:r>
    </w:p>
    <w:p w14:paraId="13B611F3" w14:textId="4ADB64FA" w:rsidR="004F14BE" w:rsidRPr="00197B65" w:rsidRDefault="004F14BE" w:rsidP="004F4771">
      <w:pPr>
        <w:tabs>
          <w:tab w:val="left" w:pos="709"/>
          <w:tab w:val="left" w:pos="851"/>
        </w:tabs>
        <w:spacing w:line="240" w:lineRule="auto"/>
        <w:jc w:val="both"/>
        <w:rPr>
          <w:sz w:val="12"/>
          <w:szCs w:val="12"/>
        </w:rPr>
      </w:pPr>
    </w:p>
    <w:p w14:paraId="5DBDB285" w14:textId="1956EDF7" w:rsidR="004F14BE" w:rsidRPr="00197B65" w:rsidRDefault="004F14BE" w:rsidP="004F4771">
      <w:pPr>
        <w:pStyle w:val="Listenabsatz"/>
        <w:numPr>
          <w:ilvl w:val="0"/>
          <w:numId w:val="1"/>
        </w:numPr>
        <w:tabs>
          <w:tab w:val="left" w:pos="709"/>
          <w:tab w:val="left" w:pos="851"/>
        </w:tabs>
        <w:spacing w:line="240" w:lineRule="auto"/>
        <w:jc w:val="both"/>
        <w:rPr>
          <w:b/>
          <w:bCs/>
          <w:sz w:val="24"/>
          <w:szCs w:val="24"/>
        </w:rPr>
      </w:pPr>
      <w:r w:rsidRPr="00197B65">
        <w:rPr>
          <w:b/>
          <w:bCs/>
          <w:sz w:val="24"/>
          <w:szCs w:val="24"/>
        </w:rPr>
        <w:t>Hygiene- und Abstandsregeln</w:t>
      </w:r>
    </w:p>
    <w:p w14:paraId="36F3DB72" w14:textId="49B27E2E" w:rsidR="004F14BE" w:rsidRDefault="004F14BE" w:rsidP="004F4771">
      <w:pPr>
        <w:tabs>
          <w:tab w:val="left" w:pos="709"/>
          <w:tab w:val="left" w:pos="851"/>
        </w:tabs>
        <w:spacing w:line="240" w:lineRule="auto"/>
        <w:ind w:left="720"/>
        <w:jc w:val="both"/>
        <w:rPr>
          <w:sz w:val="24"/>
          <w:szCs w:val="24"/>
        </w:rPr>
      </w:pPr>
      <w:r>
        <w:rPr>
          <w:sz w:val="24"/>
          <w:szCs w:val="24"/>
        </w:rPr>
        <w:t>Wir werden mit den Schülerinnen und Schüler</w:t>
      </w:r>
      <w:r w:rsidR="00197B65">
        <w:rPr>
          <w:sz w:val="24"/>
          <w:szCs w:val="24"/>
        </w:rPr>
        <w:t>n</w:t>
      </w:r>
      <w:r>
        <w:rPr>
          <w:sz w:val="24"/>
          <w:szCs w:val="24"/>
        </w:rPr>
        <w:t xml:space="preserve"> die Hygiene- und Abstandsregeln </w:t>
      </w:r>
      <w:r w:rsidR="00197B65">
        <w:rPr>
          <w:sz w:val="24"/>
          <w:szCs w:val="24"/>
        </w:rPr>
        <w:t>thematisieren.</w:t>
      </w:r>
    </w:p>
    <w:p w14:paraId="5F9F7BC8" w14:textId="1730F2CE" w:rsidR="00197B65" w:rsidRDefault="00197B65" w:rsidP="004F4771">
      <w:pPr>
        <w:tabs>
          <w:tab w:val="left" w:pos="709"/>
          <w:tab w:val="left" w:pos="851"/>
        </w:tabs>
        <w:spacing w:line="240" w:lineRule="auto"/>
        <w:ind w:left="720"/>
        <w:jc w:val="both"/>
        <w:rPr>
          <w:sz w:val="24"/>
          <w:szCs w:val="24"/>
        </w:rPr>
      </w:pPr>
      <w:r>
        <w:rPr>
          <w:sz w:val="24"/>
          <w:szCs w:val="24"/>
        </w:rPr>
        <w:lastRenderedPageBreak/>
        <w:t>Um ein Gedränge im Klassenraum zu vermeiden, werden wir vor den beiden Haupteingängen (aus dem Supermarkt bekannte) Abstandslinien markieren. Dort sollen sich die Schüler bei Ihrer Ankunft an der Schule aufstellen</w:t>
      </w:r>
      <w:r w:rsidR="007B2344">
        <w:rPr>
          <w:sz w:val="24"/>
          <w:szCs w:val="24"/>
        </w:rPr>
        <w:t xml:space="preserve"> und können dann nach und nach die Schule betreten</w:t>
      </w:r>
      <w:r>
        <w:rPr>
          <w:sz w:val="24"/>
          <w:szCs w:val="24"/>
        </w:rPr>
        <w:t>. Vor 07:</w:t>
      </w:r>
      <w:r w:rsidR="004F4771">
        <w:rPr>
          <w:sz w:val="24"/>
          <w:szCs w:val="24"/>
        </w:rPr>
        <w:t>45</w:t>
      </w:r>
      <w:r>
        <w:rPr>
          <w:sz w:val="24"/>
          <w:szCs w:val="24"/>
        </w:rPr>
        <w:t xml:space="preserve"> Uhr </w:t>
      </w:r>
      <w:r w:rsidR="004F4771">
        <w:rPr>
          <w:sz w:val="24"/>
          <w:szCs w:val="24"/>
        </w:rPr>
        <w:t>soll sich niemand auf dem Schulhof befinden.</w:t>
      </w:r>
    </w:p>
    <w:p w14:paraId="69A7A2E7" w14:textId="0F0166A7" w:rsidR="00197B65" w:rsidRDefault="00197B65" w:rsidP="004F4771">
      <w:pPr>
        <w:tabs>
          <w:tab w:val="left" w:pos="709"/>
          <w:tab w:val="left" w:pos="851"/>
        </w:tabs>
        <w:spacing w:line="240" w:lineRule="auto"/>
        <w:ind w:left="720"/>
        <w:jc w:val="both"/>
        <w:rPr>
          <w:sz w:val="24"/>
          <w:szCs w:val="24"/>
        </w:rPr>
      </w:pPr>
      <w:r w:rsidRPr="00197B65">
        <w:rPr>
          <w:sz w:val="24"/>
          <w:szCs w:val="24"/>
          <w:u w:val="single"/>
        </w:rPr>
        <w:t>Bislang</w:t>
      </w:r>
      <w:r>
        <w:rPr>
          <w:sz w:val="24"/>
          <w:szCs w:val="24"/>
        </w:rPr>
        <w:t xml:space="preserve"> empfiehlt die niedersächsische Landesregierung das Tragen von Mund-Nasen-Schutz nur, insbesondere während der Pausen und für den Zeitraum der Schülerbeförderung. </w:t>
      </w:r>
    </w:p>
    <w:p w14:paraId="43CBC320" w14:textId="0A1162B9" w:rsidR="004F4771" w:rsidRDefault="004F4771" w:rsidP="004F4771">
      <w:pPr>
        <w:tabs>
          <w:tab w:val="left" w:pos="709"/>
          <w:tab w:val="left" w:pos="851"/>
        </w:tabs>
        <w:spacing w:line="240" w:lineRule="auto"/>
        <w:ind w:left="720"/>
        <w:jc w:val="both"/>
        <w:rPr>
          <w:sz w:val="24"/>
          <w:szCs w:val="24"/>
        </w:rPr>
      </w:pPr>
      <w:r>
        <w:rPr>
          <w:sz w:val="24"/>
          <w:szCs w:val="24"/>
        </w:rPr>
        <w:t>Pausen werden zeitlich oder räumlich getrennt stattfinden. Hier werden wir einzelne Pausenbereiche zuordnen bzw. eine max. Personenanzahl festlegen.</w:t>
      </w:r>
    </w:p>
    <w:p w14:paraId="58050E8D" w14:textId="77777777" w:rsidR="00406D21" w:rsidRPr="00406D21" w:rsidRDefault="00406D21" w:rsidP="004F4771">
      <w:pPr>
        <w:tabs>
          <w:tab w:val="left" w:pos="709"/>
          <w:tab w:val="left" w:pos="851"/>
        </w:tabs>
        <w:spacing w:line="240" w:lineRule="auto"/>
        <w:ind w:left="720"/>
        <w:jc w:val="both"/>
        <w:rPr>
          <w:sz w:val="12"/>
          <w:szCs w:val="12"/>
        </w:rPr>
      </w:pPr>
    </w:p>
    <w:p w14:paraId="329798EB" w14:textId="13289256" w:rsidR="004F4771" w:rsidRPr="004F4771" w:rsidRDefault="004F4771" w:rsidP="004F4771">
      <w:pPr>
        <w:pStyle w:val="Listenabsatz"/>
        <w:numPr>
          <w:ilvl w:val="0"/>
          <w:numId w:val="1"/>
        </w:numPr>
        <w:tabs>
          <w:tab w:val="left" w:pos="709"/>
          <w:tab w:val="left" w:pos="851"/>
        </w:tabs>
        <w:spacing w:line="240" w:lineRule="auto"/>
        <w:jc w:val="both"/>
        <w:rPr>
          <w:b/>
          <w:bCs/>
          <w:sz w:val="24"/>
          <w:szCs w:val="24"/>
        </w:rPr>
      </w:pPr>
      <w:r w:rsidRPr="004F4771">
        <w:rPr>
          <w:b/>
          <w:bCs/>
          <w:sz w:val="24"/>
          <w:szCs w:val="24"/>
        </w:rPr>
        <w:t>Sportunterricht</w:t>
      </w:r>
    </w:p>
    <w:p w14:paraId="1682B8B3" w14:textId="5EC0AD43" w:rsidR="004F4771" w:rsidRDefault="004F4771" w:rsidP="004F4771">
      <w:pPr>
        <w:tabs>
          <w:tab w:val="left" w:pos="709"/>
          <w:tab w:val="left" w:pos="851"/>
        </w:tabs>
        <w:spacing w:line="240" w:lineRule="auto"/>
        <w:ind w:left="720"/>
        <w:jc w:val="both"/>
        <w:rPr>
          <w:sz w:val="24"/>
          <w:szCs w:val="24"/>
        </w:rPr>
      </w:pPr>
      <w:r>
        <w:rPr>
          <w:sz w:val="24"/>
          <w:szCs w:val="24"/>
        </w:rPr>
        <w:t>In den Jahrgängen 1 -</w:t>
      </w:r>
      <w:r w:rsidR="00084F76">
        <w:rPr>
          <w:sz w:val="24"/>
          <w:szCs w:val="24"/>
        </w:rPr>
        <w:t xml:space="preserve"> </w:t>
      </w:r>
      <w:r>
        <w:rPr>
          <w:sz w:val="24"/>
          <w:szCs w:val="24"/>
        </w:rPr>
        <w:t xml:space="preserve">4 findet bis auf Weiteres kein regulärer Sportunterricht statt. Die Schule – bei uns in Person Herr </w:t>
      </w:r>
      <w:proofErr w:type="spellStart"/>
      <w:r>
        <w:rPr>
          <w:sz w:val="24"/>
          <w:szCs w:val="24"/>
        </w:rPr>
        <w:t>Schomann</w:t>
      </w:r>
      <w:proofErr w:type="spellEnd"/>
      <w:r>
        <w:rPr>
          <w:sz w:val="24"/>
          <w:szCs w:val="24"/>
        </w:rPr>
        <w:t xml:space="preserve"> - wird für alternative Bewegungsangebote unter Wahrung des Abstandsgebotes und nach Möglichkeit im Freien sorgen. </w:t>
      </w:r>
    </w:p>
    <w:p w14:paraId="29D29AB0" w14:textId="0F8522CA" w:rsidR="004F4771" w:rsidRPr="00406D21" w:rsidRDefault="004F4771" w:rsidP="004F4771">
      <w:pPr>
        <w:tabs>
          <w:tab w:val="left" w:pos="709"/>
          <w:tab w:val="left" w:pos="851"/>
        </w:tabs>
        <w:spacing w:line="240" w:lineRule="auto"/>
        <w:ind w:left="720"/>
        <w:jc w:val="both"/>
        <w:rPr>
          <w:sz w:val="12"/>
          <w:szCs w:val="12"/>
        </w:rPr>
      </w:pPr>
    </w:p>
    <w:p w14:paraId="0194527D" w14:textId="4CDC1A09" w:rsidR="004F4771" w:rsidRPr="00406D21" w:rsidRDefault="004F4771" w:rsidP="004F4771">
      <w:pPr>
        <w:pStyle w:val="Listenabsatz"/>
        <w:numPr>
          <w:ilvl w:val="0"/>
          <w:numId w:val="1"/>
        </w:numPr>
        <w:tabs>
          <w:tab w:val="left" w:pos="709"/>
          <w:tab w:val="left" w:pos="851"/>
        </w:tabs>
        <w:spacing w:line="240" w:lineRule="auto"/>
        <w:jc w:val="both"/>
        <w:rPr>
          <w:b/>
          <w:bCs/>
          <w:sz w:val="24"/>
          <w:szCs w:val="24"/>
        </w:rPr>
      </w:pPr>
      <w:r w:rsidRPr="00406D21">
        <w:rPr>
          <w:b/>
          <w:bCs/>
          <w:sz w:val="24"/>
          <w:szCs w:val="24"/>
        </w:rPr>
        <w:t>Veranstaltungen und Schulfahrten</w:t>
      </w:r>
    </w:p>
    <w:p w14:paraId="32DF9F1E" w14:textId="20C3D801" w:rsidR="00406D21" w:rsidRDefault="00406D21" w:rsidP="00406D21">
      <w:pPr>
        <w:tabs>
          <w:tab w:val="left" w:pos="709"/>
          <w:tab w:val="left" w:pos="851"/>
        </w:tabs>
        <w:spacing w:line="240" w:lineRule="auto"/>
        <w:ind w:left="720"/>
        <w:jc w:val="both"/>
        <w:rPr>
          <w:sz w:val="24"/>
          <w:szCs w:val="24"/>
        </w:rPr>
      </w:pPr>
      <w:r>
        <w:rPr>
          <w:sz w:val="24"/>
          <w:szCs w:val="24"/>
        </w:rPr>
        <w:t>Grundsätzlich müssen wir auf Veranstaltungen, Tagesfahrten und Sportfeste bis zu den Sommerferien verzichten.</w:t>
      </w:r>
    </w:p>
    <w:p w14:paraId="14427116" w14:textId="53F920D9" w:rsidR="00084F76" w:rsidRDefault="00084F76" w:rsidP="00406D21">
      <w:pPr>
        <w:tabs>
          <w:tab w:val="left" w:pos="709"/>
          <w:tab w:val="left" w:pos="851"/>
        </w:tabs>
        <w:spacing w:line="240" w:lineRule="auto"/>
        <w:ind w:left="720"/>
        <w:jc w:val="both"/>
        <w:rPr>
          <w:sz w:val="24"/>
          <w:szCs w:val="24"/>
        </w:rPr>
      </w:pPr>
    </w:p>
    <w:p w14:paraId="3BFD4456" w14:textId="075B61BC" w:rsidR="00406D21" w:rsidRDefault="007B2344" w:rsidP="007B2344">
      <w:pPr>
        <w:tabs>
          <w:tab w:val="left" w:pos="709"/>
          <w:tab w:val="left" w:pos="851"/>
        </w:tabs>
        <w:spacing w:line="276" w:lineRule="auto"/>
        <w:jc w:val="both"/>
        <w:rPr>
          <w:sz w:val="24"/>
          <w:szCs w:val="24"/>
        </w:rPr>
      </w:pPr>
      <w:r>
        <w:rPr>
          <w:sz w:val="24"/>
          <w:szCs w:val="24"/>
        </w:rPr>
        <w:t xml:space="preserve">Wir alle wünschen uns eine Rückkehr zur Normalität so schnell wie möglich. Solange wir jedoch durch die aktuelle Situation gezwungen sind, mit diesen Einschränkungen zu leben und im Fall der Schüler und Schülerinnen zu lernen, bedarf es der Rücksichtnahme und Wertschätzung. Von unserer Seite sagen wir jetzt schon allen Eltern ein riesiges Dankeschön für die Unterstützung, ohne die es im Primarbereich kaum klappen könnte. </w:t>
      </w:r>
    </w:p>
    <w:p w14:paraId="57C124A4" w14:textId="27A77C06" w:rsidR="00CD1ED2" w:rsidRDefault="00CD1ED2" w:rsidP="007B2344">
      <w:pPr>
        <w:tabs>
          <w:tab w:val="left" w:pos="709"/>
          <w:tab w:val="left" w:pos="851"/>
        </w:tabs>
        <w:spacing w:line="276" w:lineRule="auto"/>
        <w:jc w:val="both"/>
        <w:rPr>
          <w:sz w:val="24"/>
          <w:szCs w:val="24"/>
        </w:rPr>
      </w:pPr>
    </w:p>
    <w:p w14:paraId="5F4DC0DA" w14:textId="77264430" w:rsidR="00CD1ED2" w:rsidRDefault="00CD1ED2" w:rsidP="007B2344">
      <w:pPr>
        <w:tabs>
          <w:tab w:val="left" w:pos="709"/>
          <w:tab w:val="left" w:pos="851"/>
        </w:tabs>
        <w:spacing w:line="276" w:lineRule="auto"/>
        <w:jc w:val="both"/>
        <w:rPr>
          <w:sz w:val="24"/>
          <w:szCs w:val="24"/>
        </w:rPr>
      </w:pPr>
      <w:r>
        <w:rPr>
          <w:sz w:val="24"/>
          <w:szCs w:val="24"/>
        </w:rPr>
        <w:t>Bleiben Sie alle gesund!!!</w:t>
      </w:r>
    </w:p>
    <w:p w14:paraId="1212D2FD" w14:textId="7734E1FD" w:rsidR="00CD1ED2" w:rsidRDefault="00CD1ED2" w:rsidP="007B2344">
      <w:pPr>
        <w:tabs>
          <w:tab w:val="left" w:pos="709"/>
          <w:tab w:val="left" w:pos="851"/>
        </w:tabs>
        <w:spacing w:line="276" w:lineRule="auto"/>
        <w:jc w:val="both"/>
        <w:rPr>
          <w:sz w:val="24"/>
          <w:szCs w:val="24"/>
        </w:rPr>
      </w:pPr>
    </w:p>
    <w:p w14:paraId="42CE9BF3" w14:textId="458C7923" w:rsidR="00CD1ED2" w:rsidRDefault="00CD1ED2" w:rsidP="007B2344">
      <w:pPr>
        <w:tabs>
          <w:tab w:val="left" w:pos="709"/>
          <w:tab w:val="left" w:pos="851"/>
        </w:tabs>
        <w:spacing w:line="276" w:lineRule="auto"/>
        <w:jc w:val="both"/>
        <w:rPr>
          <w:sz w:val="24"/>
          <w:szCs w:val="24"/>
        </w:rPr>
      </w:pPr>
      <w:r>
        <w:rPr>
          <w:sz w:val="24"/>
          <w:szCs w:val="24"/>
        </w:rPr>
        <w:t xml:space="preserve">Mit freundlichen Grüßen </w:t>
      </w:r>
    </w:p>
    <w:p w14:paraId="39100B88" w14:textId="379735C0" w:rsidR="00CD1ED2" w:rsidRDefault="00CD1ED2" w:rsidP="007B2344">
      <w:pPr>
        <w:tabs>
          <w:tab w:val="left" w:pos="709"/>
          <w:tab w:val="left" w:pos="851"/>
        </w:tabs>
        <w:spacing w:line="276" w:lineRule="auto"/>
        <w:jc w:val="both"/>
        <w:rPr>
          <w:sz w:val="24"/>
          <w:szCs w:val="24"/>
        </w:rPr>
      </w:pPr>
    </w:p>
    <w:p w14:paraId="3EF5DC52" w14:textId="7DFABD20" w:rsidR="00CD1ED2" w:rsidRPr="00CD1ED2" w:rsidRDefault="00CD1ED2" w:rsidP="00CD1ED2">
      <w:pPr>
        <w:tabs>
          <w:tab w:val="left" w:pos="709"/>
          <w:tab w:val="left" w:pos="851"/>
        </w:tabs>
        <w:spacing w:line="240" w:lineRule="auto"/>
        <w:jc w:val="both"/>
        <w:rPr>
          <w:rFonts w:ascii="Bradley Hand ITC" w:hAnsi="Bradley Hand ITC"/>
          <w:b/>
          <w:bCs/>
          <w:sz w:val="24"/>
          <w:szCs w:val="24"/>
        </w:rPr>
      </w:pPr>
      <w:r w:rsidRPr="00CD1ED2">
        <w:rPr>
          <w:rFonts w:ascii="Bradley Hand ITC" w:hAnsi="Bradley Hand ITC"/>
          <w:b/>
          <w:bCs/>
          <w:sz w:val="24"/>
          <w:szCs w:val="24"/>
        </w:rPr>
        <w:t>Kathrin Gerling</w:t>
      </w:r>
    </w:p>
    <w:p w14:paraId="17365DC1" w14:textId="50AACC2C" w:rsidR="00CD1ED2" w:rsidRPr="00CD1ED2" w:rsidRDefault="00CD1ED2" w:rsidP="00CD1ED2">
      <w:pPr>
        <w:tabs>
          <w:tab w:val="left" w:pos="709"/>
          <w:tab w:val="left" w:pos="851"/>
        </w:tabs>
        <w:spacing w:line="240" w:lineRule="auto"/>
        <w:jc w:val="both"/>
        <w:rPr>
          <w:sz w:val="16"/>
          <w:szCs w:val="16"/>
        </w:rPr>
      </w:pPr>
      <w:r w:rsidRPr="00CD1ED2">
        <w:rPr>
          <w:sz w:val="16"/>
          <w:szCs w:val="16"/>
        </w:rPr>
        <w:t>Schulleiterin</w:t>
      </w:r>
    </w:p>
    <w:p w14:paraId="17AB371D" w14:textId="77777777" w:rsidR="00406D21" w:rsidRPr="00406D21" w:rsidRDefault="00406D21" w:rsidP="00CD1ED2">
      <w:pPr>
        <w:tabs>
          <w:tab w:val="left" w:pos="709"/>
          <w:tab w:val="left" w:pos="851"/>
        </w:tabs>
        <w:spacing w:line="240" w:lineRule="auto"/>
        <w:jc w:val="both"/>
        <w:rPr>
          <w:sz w:val="24"/>
          <w:szCs w:val="24"/>
        </w:rPr>
      </w:pPr>
    </w:p>
    <w:p w14:paraId="02A06F7C" w14:textId="77777777" w:rsidR="009C493E" w:rsidRPr="009C493E" w:rsidRDefault="009C493E" w:rsidP="004F4771">
      <w:pPr>
        <w:pStyle w:val="Listenabsatz"/>
        <w:spacing w:line="240" w:lineRule="auto"/>
        <w:jc w:val="both"/>
        <w:rPr>
          <w:sz w:val="24"/>
          <w:szCs w:val="24"/>
        </w:rPr>
      </w:pPr>
    </w:p>
    <w:sectPr w:rsidR="009C493E" w:rsidRPr="009C493E" w:rsidSect="004F4771">
      <w:pgSz w:w="11906" w:h="16838"/>
      <w:pgMar w:top="851" w:right="1133"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02BA5"/>
    <w:multiLevelType w:val="hybridMultilevel"/>
    <w:tmpl w:val="E5D6E7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466C52CA"/>
    <w:multiLevelType w:val="hybridMultilevel"/>
    <w:tmpl w:val="70FE3832"/>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cs="Wingdings" w:hint="default"/>
      </w:rPr>
    </w:lvl>
    <w:lvl w:ilvl="3" w:tplc="04070001" w:tentative="1">
      <w:start w:val="1"/>
      <w:numFmt w:val="bullet"/>
      <w:lvlText w:val=""/>
      <w:lvlJc w:val="left"/>
      <w:pPr>
        <w:ind w:left="3022" w:hanging="360"/>
      </w:pPr>
      <w:rPr>
        <w:rFonts w:ascii="Symbol" w:hAnsi="Symbol" w:cs="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cs="Wingdings" w:hint="default"/>
      </w:rPr>
    </w:lvl>
    <w:lvl w:ilvl="6" w:tplc="04070001" w:tentative="1">
      <w:start w:val="1"/>
      <w:numFmt w:val="bullet"/>
      <w:lvlText w:val=""/>
      <w:lvlJc w:val="left"/>
      <w:pPr>
        <w:ind w:left="5182" w:hanging="360"/>
      </w:pPr>
      <w:rPr>
        <w:rFonts w:ascii="Symbol" w:hAnsi="Symbol" w:cs="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B83"/>
    <w:rsid w:val="00084F76"/>
    <w:rsid w:val="000C6B83"/>
    <w:rsid w:val="001202E3"/>
    <w:rsid w:val="00197B65"/>
    <w:rsid w:val="002722A3"/>
    <w:rsid w:val="00406D21"/>
    <w:rsid w:val="004F011F"/>
    <w:rsid w:val="004F14BE"/>
    <w:rsid w:val="004F4771"/>
    <w:rsid w:val="005548DA"/>
    <w:rsid w:val="007B2344"/>
    <w:rsid w:val="007F014D"/>
    <w:rsid w:val="009C493E"/>
    <w:rsid w:val="00A47DEF"/>
    <w:rsid w:val="00A97ACB"/>
    <w:rsid w:val="00AC52AD"/>
    <w:rsid w:val="00C60F44"/>
    <w:rsid w:val="00CD1ED2"/>
    <w:rsid w:val="00E123CB"/>
    <w:rsid w:val="00FC37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62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C6B83"/>
    <w:rPr>
      <w:color w:val="0563C1" w:themeColor="hyperlink"/>
      <w:u w:val="single"/>
    </w:rPr>
  </w:style>
  <w:style w:type="character" w:customStyle="1" w:styleId="UnresolvedMention">
    <w:name w:val="Unresolved Mention"/>
    <w:basedOn w:val="Absatz-Standardschriftart"/>
    <w:uiPriority w:val="99"/>
    <w:semiHidden/>
    <w:unhideWhenUsed/>
    <w:rsid w:val="000C6B83"/>
    <w:rPr>
      <w:color w:val="605E5C"/>
      <w:shd w:val="clear" w:color="auto" w:fill="E1DFDD"/>
    </w:rPr>
  </w:style>
  <w:style w:type="paragraph" w:styleId="Listenabsatz">
    <w:name w:val="List Paragraph"/>
    <w:basedOn w:val="Standard"/>
    <w:uiPriority w:val="34"/>
    <w:qFormat/>
    <w:rsid w:val="00C60F44"/>
    <w:pPr>
      <w:ind w:left="720"/>
      <w:contextualSpacing/>
    </w:pPr>
  </w:style>
  <w:style w:type="paragraph" w:styleId="Sprechblasentext">
    <w:name w:val="Balloon Text"/>
    <w:basedOn w:val="Standard"/>
    <w:link w:val="SprechblasentextZchn"/>
    <w:uiPriority w:val="99"/>
    <w:semiHidden/>
    <w:unhideWhenUsed/>
    <w:rsid w:val="002722A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722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C6B83"/>
    <w:rPr>
      <w:color w:val="0563C1" w:themeColor="hyperlink"/>
      <w:u w:val="single"/>
    </w:rPr>
  </w:style>
  <w:style w:type="character" w:customStyle="1" w:styleId="UnresolvedMention">
    <w:name w:val="Unresolved Mention"/>
    <w:basedOn w:val="Absatz-Standardschriftart"/>
    <w:uiPriority w:val="99"/>
    <w:semiHidden/>
    <w:unhideWhenUsed/>
    <w:rsid w:val="000C6B83"/>
    <w:rPr>
      <w:color w:val="605E5C"/>
      <w:shd w:val="clear" w:color="auto" w:fill="E1DFDD"/>
    </w:rPr>
  </w:style>
  <w:style w:type="paragraph" w:styleId="Listenabsatz">
    <w:name w:val="List Paragraph"/>
    <w:basedOn w:val="Standard"/>
    <w:uiPriority w:val="34"/>
    <w:qFormat/>
    <w:rsid w:val="00C60F44"/>
    <w:pPr>
      <w:ind w:left="720"/>
      <w:contextualSpacing/>
    </w:pPr>
  </w:style>
  <w:style w:type="paragraph" w:styleId="Sprechblasentext">
    <w:name w:val="Balloon Text"/>
    <w:basedOn w:val="Standard"/>
    <w:link w:val="SprechblasentextZchn"/>
    <w:uiPriority w:val="99"/>
    <w:semiHidden/>
    <w:unhideWhenUsed/>
    <w:rsid w:val="002722A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722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656</Words>
  <Characters>4139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Nutzer1</dc:creator>
  <cp:lastModifiedBy>Schulleiter</cp:lastModifiedBy>
  <cp:revision>2</cp:revision>
  <dcterms:created xsi:type="dcterms:W3CDTF">2020-04-22T10:11:00Z</dcterms:created>
  <dcterms:modified xsi:type="dcterms:W3CDTF">2020-04-22T10:11:00Z</dcterms:modified>
</cp:coreProperties>
</file>